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B7C592" w14:textId="4215A35D" w:rsidR="00285BDD" w:rsidRDefault="00285BDD" w:rsidP="00310A09">
      <w:pPr>
        <w:jc w:val="center"/>
      </w:pPr>
      <w:r>
        <w:t>OPIS TECHNICZNY</w:t>
      </w:r>
    </w:p>
    <w:p w14:paraId="5328ED97" w14:textId="3608C1F3" w:rsidR="00285BDD" w:rsidRDefault="00285BDD" w:rsidP="00285BDD">
      <w:pPr>
        <w:pStyle w:val="Akapitzlist"/>
        <w:numPr>
          <w:ilvl w:val="0"/>
          <w:numId w:val="1"/>
        </w:numPr>
      </w:pPr>
      <w:r>
        <w:t>Nazwa zadania:</w:t>
      </w:r>
      <w:r>
        <w:tab/>
      </w:r>
      <w:r>
        <w:tab/>
      </w:r>
      <w:r w:rsidR="000041F6">
        <w:t>Dobudowa oświetlenia garaży</w:t>
      </w:r>
      <w:r w:rsidR="00310A09">
        <w:t>.</w:t>
      </w:r>
    </w:p>
    <w:p w14:paraId="5974B158" w14:textId="7EDDEC72" w:rsidR="00285BDD" w:rsidRDefault="00285BDD" w:rsidP="00285BDD">
      <w:pPr>
        <w:pStyle w:val="Akapitzlist"/>
        <w:numPr>
          <w:ilvl w:val="0"/>
          <w:numId w:val="1"/>
        </w:numPr>
      </w:pPr>
      <w:r>
        <w:t>Miejsce:</w:t>
      </w:r>
      <w:r>
        <w:tab/>
      </w:r>
      <w:r>
        <w:tab/>
        <w:t xml:space="preserve">ul. </w:t>
      </w:r>
      <w:r w:rsidR="000041F6">
        <w:t>Zwierzyniecka, garaże.</w:t>
      </w:r>
    </w:p>
    <w:p w14:paraId="4C6E52A1" w14:textId="77777777" w:rsidR="00285BDD" w:rsidRDefault="00285BDD" w:rsidP="00285BDD">
      <w:pPr>
        <w:pStyle w:val="Akapitzlist"/>
        <w:numPr>
          <w:ilvl w:val="0"/>
          <w:numId w:val="1"/>
        </w:numPr>
      </w:pPr>
      <w:r>
        <w:t>Wymagania:</w:t>
      </w:r>
      <w:r>
        <w:tab/>
      </w:r>
      <w:r>
        <w:tab/>
      </w:r>
      <w:r w:rsidRPr="002E27CC">
        <w:t xml:space="preserve">wykonać przedmiot zamówienia zgodnie z </w:t>
      </w:r>
      <w:r>
        <w:t>złożoną ofertą</w:t>
      </w:r>
      <w:r w:rsidRPr="002E27CC">
        <w:t>,</w:t>
      </w:r>
      <w:r>
        <w:t xml:space="preserve">                  </w:t>
      </w:r>
      <w:r>
        <w:tab/>
      </w:r>
      <w:r>
        <w:tab/>
      </w:r>
      <w:r>
        <w:tab/>
        <w:t xml:space="preserve">Wykonawca posiada odpowiednie zaplecze materiałowo narzędziowe </w:t>
      </w:r>
      <w:r>
        <w:tab/>
      </w:r>
      <w:r>
        <w:tab/>
      </w:r>
      <w:r>
        <w:tab/>
        <w:t>oraz zatrudnia odpowiedni personel do realizacji zamówienia.</w:t>
      </w:r>
    </w:p>
    <w:p w14:paraId="34F2C473" w14:textId="0142E6C5" w:rsidR="00310A09" w:rsidRDefault="00285BDD" w:rsidP="00285BDD">
      <w:pPr>
        <w:pStyle w:val="Akapitzlist"/>
        <w:numPr>
          <w:ilvl w:val="0"/>
          <w:numId w:val="1"/>
        </w:numPr>
      </w:pPr>
      <w:r>
        <w:t>Materiały:</w:t>
      </w:r>
      <w:r>
        <w:tab/>
      </w:r>
      <w:r>
        <w:tab/>
      </w:r>
      <w:r w:rsidR="000041F6">
        <w:t>Uziomy 4,5m miedziowane</w:t>
      </w:r>
      <w:r w:rsidR="007E2E2C">
        <w:t xml:space="preserve"> – 2szt. </w:t>
      </w:r>
      <w:r w:rsidR="000041F6">
        <w:t xml:space="preserve">, Rury osłonowe PCW </w:t>
      </w:r>
      <w:r w:rsidR="000041F6">
        <w:rPr>
          <w:rFonts w:cstheme="minorHAnsi"/>
        </w:rPr>
        <w:t>Ø</w:t>
      </w:r>
      <w:r w:rsidR="000041F6">
        <w:t xml:space="preserve">140, </w:t>
      </w:r>
      <w:r w:rsidR="007E2E2C">
        <w:tab/>
      </w:r>
      <w:r w:rsidR="007E2E2C">
        <w:tab/>
      </w:r>
      <w:r w:rsidR="007E2E2C">
        <w:tab/>
      </w:r>
      <w:r w:rsidR="007E2E2C">
        <w:tab/>
      </w:r>
      <w:r w:rsidR="000041F6">
        <w:t xml:space="preserve">bednarka ocynkowana 4x25, Przewód YAKXS 4x35, </w:t>
      </w:r>
      <w:r w:rsidR="007E2E2C">
        <w:t xml:space="preserve">piasek, słup </w:t>
      </w:r>
      <w:r w:rsidR="007E2E2C">
        <w:tab/>
      </w:r>
      <w:r w:rsidR="007E2E2C">
        <w:tab/>
      </w:r>
      <w:r w:rsidR="007E2E2C">
        <w:tab/>
        <w:t>anodowany 9m- 2szt., wysięgnik anodowany – 2szt</w:t>
      </w:r>
      <w:r w:rsidR="00310A09">
        <w:t>.</w:t>
      </w:r>
      <w:r w:rsidR="007E2E2C">
        <w:t xml:space="preserve">, oprawa Led </w:t>
      </w:r>
      <w:r w:rsidR="007E2E2C">
        <w:tab/>
      </w:r>
      <w:r w:rsidR="007E2E2C">
        <w:tab/>
      </w:r>
      <w:r w:rsidR="007E2E2C">
        <w:tab/>
        <w:t xml:space="preserve">57W, słupki </w:t>
      </w:r>
      <w:proofErr w:type="spellStart"/>
      <w:r w:rsidR="00B1499B">
        <w:t>oznaczeniowe</w:t>
      </w:r>
      <w:proofErr w:type="spellEnd"/>
      <w:r w:rsidR="007E2E2C">
        <w:t>.</w:t>
      </w:r>
    </w:p>
    <w:p w14:paraId="51D51EE6" w14:textId="36D822C2" w:rsidR="00285BDD" w:rsidRDefault="00310A09" w:rsidP="00285BDD">
      <w:pPr>
        <w:pStyle w:val="Akapitzlist"/>
        <w:numPr>
          <w:ilvl w:val="0"/>
          <w:numId w:val="1"/>
        </w:numPr>
      </w:pPr>
      <w:r>
        <w:t>Opis:</w:t>
      </w:r>
      <w:r>
        <w:tab/>
      </w:r>
      <w:r>
        <w:tab/>
      </w:r>
      <w:r>
        <w:tab/>
        <w:t>Należy zamontować now</w:t>
      </w:r>
      <w:r w:rsidR="00B1499B">
        <w:t>e</w:t>
      </w:r>
      <w:r>
        <w:t xml:space="preserve"> opraw</w:t>
      </w:r>
      <w:r w:rsidR="00B1499B">
        <w:t>y</w:t>
      </w:r>
      <w:r>
        <w:t xml:space="preserve"> LED wraz z </w:t>
      </w:r>
      <w:r w:rsidR="00B1499B">
        <w:t>wysięgnikami</w:t>
      </w:r>
      <w:r>
        <w:t xml:space="preserve"> na </w:t>
      </w:r>
      <w:r w:rsidR="00B1499B">
        <w:tab/>
      </w:r>
      <w:r w:rsidR="00B1499B">
        <w:tab/>
      </w:r>
      <w:r w:rsidR="00B1499B">
        <w:tab/>
      </w:r>
      <w:r w:rsidR="00B1499B">
        <w:tab/>
      </w:r>
      <w:r>
        <w:t>słup</w:t>
      </w:r>
      <w:r w:rsidR="00B1499B">
        <w:t>ach</w:t>
      </w:r>
      <w:r>
        <w:t xml:space="preserve"> i zabezpieczyć obw</w:t>
      </w:r>
      <w:r w:rsidR="00B1499B">
        <w:t>ody</w:t>
      </w:r>
      <w:r>
        <w:t xml:space="preserve"> bezpiecznik</w:t>
      </w:r>
      <w:r w:rsidR="00B1499B">
        <w:t>ami</w:t>
      </w:r>
      <w:r>
        <w:t>.</w:t>
      </w:r>
      <w:r w:rsidR="00604476">
        <w:t xml:space="preserve"> </w:t>
      </w:r>
      <w:r w:rsidR="002657CB">
        <w:t xml:space="preserve">Przewody prowadzić </w:t>
      </w:r>
      <w:r w:rsidR="002657CB">
        <w:tab/>
      </w:r>
      <w:r w:rsidR="002657CB">
        <w:tab/>
      </w:r>
      <w:r w:rsidR="002657CB">
        <w:tab/>
        <w:t>w wykopie i podłączyć do istniejących słupów oświetleniowych.</w:t>
      </w:r>
      <w:r>
        <w:t xml:space="preserve"> Po </w:t>
      </w:r>
      <w:r w:rsidR="002657CB">
        <w:tab/>
      </w:r>
      <w:r w:rsidR="002657CB">
        <w:tab/>
      </w:r>
      <w:r w:rsidR="002657CB">
        <w:tab/>
      </w:r>
      <w:r>
        <w:t>zakończeniu prac należy wykonać odpowiednie pomiary elektryczne</w:t>
      </w:r>
      <w:r w:rsidR="00B1499B">
        <w:t xml:space="preserve"> </w:t>
      </w:r>
      <w:r w:rsidR="002657CB">
        <w:tab/>
      </w:r>
      <w:r w:rsidR="002657CB">
        <w:tab/>
      </w:r>
      <w:r w:rsidR="002657CB">
        <w:tab/>
      </w:r>
      <w:r w:rsidR="00B1499B">
        <w:t>wraz z</w:t>
      </w:r>
      <w:r w:rsidR="002657CB">
        <w:t xml:space="preserve"> </w:t>
      </w:r>
      <w:r w:rsidR="00B1499B">
        <w:t>inwentaryzacją geodezyjną.</w:t>
      </w:r>
      <w:r w:rsidR="00AA1B4B">
        <w:t xml:space="preserve"> Umiejscowienie słupów </w:t>
      </w:r>
      <w:r w:rsidR="002657CB">
        <w:tab/>
      </w:r>
      <w:r w:rsidR="002657CB">
        <w:tab/>
      </w:r>
      <w:r w:rsidR="002657CB">
        <w:tab/>
      </w:r>
      <w:r w:rsidR="002657CB">
        <w:tab/>
      </w:r>
      <w:r w:rsidR="00AA1B4B">
        <w:t>przedstawiono</w:t>
      </w:r>
      <w:r w:rsidR="002657CB">
        <w:t xml:space="preserve"> </w:t>
      </w:r>
      <w:r w:rsidR="00AA1B4B">
        <w:t>na szkicu sytuacyjnym.</w:t>
      </w:r>
      <w:r w:rsidR="002657CB">
        <w:t xml:space="preserve"> Całość prac prowadzić zgodnie </w:t>
      </w:r>
      <w:r w:rsidR="002657CB">
        <w:tab/>
      </w:r>
      <w:r w:rsidR="002657CB">
        <w:tab/>
      </w:r>
      <w:r w:rsidR="002657CB">
        <w:tab/>
        <w:t>z obowiązującymi normami.</w:t>
      </w:r>
    </w:p>
    <w:p w14:paraId="0D5474BA" w14:textId="77777777" w:rsidR="00285BDD" w:rsidRDefault="00285BDD" w:rsidP="00285BDD">
      <w:pPr>
        <w:pStyle w:val="Akapitzlist"/>
      </w:pPr>
    </w:p>
    <w:sectPr w:rsidR="00285B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F03ECE"/>
    <w:multiLevelType w:val="hybridMultilevel"/>
    <w:tmpl w:val="15A6E6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7D6"/>
    <w:rsid w:val="000041F6"/>
    <w:rsid w:val="002657CB"/>
    <w:rsid w:val="00285BDD"/>
    <w:rsid w:val="00310A09"/>
    <w:rsid w:val="00604476"/>
    <w:rsid w:val="0066400B"/>
    <w:rsid w:val="007E2E2C"/>
    <w:rsid w:val="009437D6"/>
    <w:rsid w:val="00AA1B4B"/>
    <w:rsid w:val="00B1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29D70"/>
  <w15:chartTrackingRefBased/>
  <w15:docId w15:val="{25E1A15E-A76F-4C45-9D29-3FFD102C4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85B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138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M.Żyła</dc:creator>
  <cp:keywords/>
  <dc:description/>
  <cp:lastModifiedBy>M.Żyła</cp:lastModifiedBy>
  <cp:revision>6</cp:revision>
  <dcterms:created xsi:type="dcterms:W3CDTF">2022-02-28T10:07:00Z</dcterms:created>
  <dcterms:modified xsi:type="dcterms:W3CDTF">2022-02-28T11:08:00Z</dcterms:modified>
</cp:coreProperties>
</file>